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E8" w:rsidRPr="00935042" w:rsidRDefault="00096647" w:rsidP="005B6759">
      <w:pPr>
        <w:shd w:val="clear" w:color="auto" w:fill="FFFFFF"/>
        <w:jc w:val="right"/>
      </w:pPr>
      <w:r>
        <w:t>Приложение 4</w:t>
      </w:r>
      <w:r w:rsidR="00FC25E8" w:rsidRPr="00FC25E8">
        <w:t xml:space="preserve"> к постановлению Администрации города Твери от  «</w:t>
      </w:r>
      <w:r w:rsidR="00935042" w:rsidRPr="00935042">
        <w:t>27</w:t>
      </w:r>
      <w:r w:rsidR="00FC25E8" w:rsidRPr="00FC25E8">
        <w:t xml:space="preserve">» </w:t>
      </w:r>
      <w:r w:rsidR="00935042">
        <w:t>сентября</w:t>
      </w:r>
      <w:bookmarkStart w:id="0" w:name="_GoBack"/>
      <w:bookmarkEnd w:id="0"/>
      <w:r w:rsidR="00FC25E8" w:rsidRPr="00FC25E8">
        <w:t xml:space="preserve"> 20</w:t>
      </w:r>
      <w:r w:rsidR="00D05CCA">
        <w:t>2</w:t>
      </w:r>
      <w:r w:rsidR="00BA5642">
        <w:t>1</w:t>
      </w:r>
      <w:r w:rsidR="00FC25E8" w:rsidRPr="00FC25E8">
        <w:t xml:space="preserve">   № </w:t>
      </w:r>
      <w:r w:rsidR="00935042" w:rsidRPr="00935042">
        <w:t>918</w:t>
      </w:r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 xml:space="preserve">1. Программа </w:t>
      </w:r>
      <w:r w:rsidR="00313B7B" w:rsidRPr="00C77B3F">
        <w:rPr>
          <w:i/>
          <w:iCs/>
        </w:rPr>
        <w:t>–</w:t>
      </w:r>
      <w:r w:rsidRPr="00C77B3F">
        <w:rPr>
          <w:i/>
          <w:iCs/>
        </w:rPr>
        <w:t xml:space="preserve">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0D4842" w:rsidRDefault="000D4842" w:rsidP="000D484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3. Муниципальное автономное учреждение «Молодежный центр города Твери» – МАУ «МЦ г. Твери».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9"/>
        <w:gridCol w:w="7"/>
        <w:gridCol w:w="5622"/>
        <w:gridCol w:w="7"/>
        <w:gridCol w:w="1743"/>
        <w:gridCol w:w="7"/>
        <w:gridCol w:w="4653"/>
        <w:gridCol w:w="7"/>
        <w:gridCol w:w="2714"/>
        <w:gridCol w:w="7"/>
      </w:tblGrid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>/Ч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Уо</w:t>
            </w:r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 xml:space="preserve">ЕПСфакт/ЕПСнорм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ЕПСфакт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 xml:space="preserve">ЕПСнорм – необходимая нормативная ЕПС имеющихся спортивных сооружениях.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 xml:space="preserve">сис = Ксис/Кобщ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Дсис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</w:t>
            </w:r>
            <w:r w:rsidRPr="00D31FE2">
              <w:rPr>
                <w:sz w:val="20"/>
                <w:szCs w:val="20"/>
              </w:rPr>
              <w:lastRenderedPageBreak/>
              <w:t>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Ксис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Кобщ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Исис = Мсис/</w:t>
            </w:r>
            <w:r w:rsidR="007604E9" w:rsidRPr="00D31FE2">
              <w:rPr>
                <w:sz w:val="20"/>
                <w:szCs w:val="20"/>
              </w:rPr>
              <w:t xml:space="preserve">Мобщ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где Исис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Ди = Чзи/(Чни – Чнп)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Чзи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Чни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 xml:space="preserve">Чнп – численность инвалидов, которые имеют противопоказания для занятий.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Дс = Чз/Чн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Чз – численность занимающихся физической культурой и спортом в возрасте 6-29 лет;</w:t>
            </w:r>
          </w:p>
          <w:p w:rsidR="00BB4C0C" w:rsidRDefault="003167F2" w:rsidP="003167F2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Чн – численность населения в возрасте 6-29 лет</w:t>
            </w:r>
          </w:p>
          <w:p w:rsidR="00463A66" w:rsidRPr="00E4754B" w:rsidRDefault="00463A66" w:rsidP="003167F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Дзс = Чзд/Чнд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Чнд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Дзс = Чзд/Чнс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Чнс – численность населения в возрасте:  женщины 30-54 года, мужчины 30-59 лет.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Дзп = Чзп/Чнп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Чзд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Чнс – численность населения в возрасте:  женщины 55-79 лет, мужчины 60-79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9F5C34">
        <w:trPr>
          <w:gridAfter w:val="1"/>
          <w:wAfter w:w="7" w:type="dxa"/>
          <w:trHeight w:val="48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657B2C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657B2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57B2C"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Дср = Чср/Чс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Дср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Чср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Чс – общая численность спортсменов, занимающихся в системе спортивной подготовки.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</w:t>
            </w:r>
            <w:r w:rsidRPr="00E94570">
              <w:rPr>
                <w:sz w:val="20"/>
                <w:szCs w:val="20"/>
              </w:rPr>
              <w:lastRenderedPageBreak/>
              <w:t>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 xml:space="preserve"> «Количество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657B2C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(в рамках регионального проекта «Спорт-норма - жизни» 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 Количество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 xml:space="preserve">«Организация ликвидационных мероприятий муниципального бюджетного учреждения физической культуры и спорта (в том числе судебное </w:t>
            </w:r>
            <w:r w:rsidR="0019427B" w:rsidRPr="001013A2">
              <w:rPr>
                <w:sz w:val="20"/>
                <w:szCs w:val="20"/>
              </w:rPr>
              <w:lastRenderedPageBreak/>
              <w:t>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Дсис = Мсис/М</w:t>
            </w:r>
            <w:r w:rsidR="00657270" w:rsidRPr="00F61CA3">
              <w:rPr>
                <w:sz w:val="20"/>
                <w:szCs w:val="20"/>
              </w:rPr>
              <w:t xml:space="preserve">общ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Дсис 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Мсис</w:t>
            </w:r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 xml:space="preserve">общ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  <w:trHeight w:val="35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Дклуб = </w:t>
            </w:r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 xml:space="preserve">клуб/ Кобщ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Д</w:t>
            </w:r>
            <w:r w:rsidR="00657270" w:rsidRPr="007243E6">
              <w:rPr>
                <w:sz w:val="20"/>
                <w:szCs w:val="20"/>
              </w:rPr>
              <w:t xml:space="preserve">клуб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Кклуб</w:t>
            </w:r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</w:t>
            </w:r>
            <w:r w:rsidRPr="007243E6">
              <w:rPr>
                <w:sz w:val="20"/>
                <w:szCs w:val="20"/>
              </w:rPr>
              <w:lastRenderedPageBreak/>
              <w:t xml:space="preserve">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Кобщ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E65F6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E65F6C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</w:t>
            </w:r>
            <w:r w:rsidR="00657270" w:rsidRPr="007243E6">
              <w:rPr>
                <w:sz w:val="20"/>
                <w:szCs w:val="20"/>
              </w:rPr>
              <w:lastRenderedPageBreak/>
              <w:t>в Комитет по делам молодежи Тверской области»</w:t>
            </w:r>
          </w:p>
          <w:p w:rsidR="00463A66" w:rsidRPr="007243E6" w:rsidRDefault="00463A66" w:rsidP="006572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на условиях софинансирование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 семьям на условиях софинансирование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t>».</w:t>
      </w:r>
    </w:p>
    <w:p w:rsidR="00463A66" w:rsidRDefault="00463A66" w:rsidP="006A2972">
      <w:pPr>
        <w:jc w:val="both"/>
        <w:rPr>
          <w:sz w:val="28"/>
          <w:szCs w:val="28"/>
        </w:rPr>
      </w:pPr>
    </w:p>
    <w:p w:rsidR="00463A66" w:rsidRDefault="00463A66" w:rsidP="006A2972">
      <w:pPr>
        <w:jc w:val="both"/>
        <w:rPr>
          <w:sz w:val="28"/>
          <w:szCs w:val="28"/>
        </w:rPr>
      </w:pPr>
    </w:p>
    <w:p w:rsidR="00A012E7" w:rsidRDefault="00584F8D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B407C">
        <w:rPr>
          <w:sz w:val="28"/>
          <w:szCs w:val="28"/>
        </w:rPr>
        <w:t xml:space="preserve"> управления по культуре, спорту и делам молодежи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584F8D">
        <w:rPr>
          <w:sz w:val="28"/>
          <w:szCs w:val="28"/>
        </w:rPr>
        <w:t>М.Е. Соколов</w:t>
      </w:r>
    </w:p>
    <w:sectPr w:rsidR="001B407C" w:rsidRPr="001B407C" w:rsidSect="00AA5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C2" w:rsidRDefault="00E529C2" w:rsidP="00AC75A1">
      <w:r>
        <w:separator/>
      </w:r>
    </w:p>
  </w:endnote>
  <w:endnote w:type="continuationSeparator" w:id="0">
    <w:p w:rsidR="00E529C2" w:rsidRDefault="00E529C2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  <w:jc w:val="right"/>
    </w:pPr>
  </w:p>
  <w:p w:rsidR="00D61404" w:rsidRDefault="00D61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C2" w:rsidRDefault="00E529C2" w:rsidP="00AC75A1">
      <w:r>
        <w:separator/>
      </w:r>
    </w:p>
  </w:footnote>
  <w:footnote w:type="continuationSeparator" w:id="0">
    <w:p w:rsidR="00E529C2" w:rsidRDefault="00E529C2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750"/>
      <w:docPartObj>
        <w:docPartGallery w:val="Page Numbers (Top of Page)"/>
        <w:docPartUnique/>
      </w:docPartObj>
    </w:sdtPr>
    <w:sdtEndPr/>
    <w:sdtContent>
      <w:p w:rsidR="00D61404" w:rsidRDefault="00D61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404" w:rsidRDefault="00D61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70A6"/>
    <w:rsid w:val="000429B9"/>
    <w:rsid w:val="00043068"/>
    <w:rsid w:val="00051F65"/>
    <w:rsid w:val="00073782"/>
    <w:rsid w:val="000839E5"/>
    <w:rsid w:val="00096647"/>
    <w:rsid w:val="000A1340"/>
    <w:rsid w:val="000A3D0D"/>
    <w:rsid w:val="000C0AB9"/>
    <w:rsid w:val="000D27F5"/>
    <w:rsid w:val="000D3476"/>
    <w:rsid w:val="000D3716"/>
    <w:rsid w:val="000D4842"/>
    <w:rsid w:val="000E457F"/>
    <w:rsid w:val="000F64AD"/>
    <w:rsid w:val="000F7764"/>
    <w:rsid w:val="001011A0"/>
    <w:rsid w:val="001013A2"/>
    <w:rsid w:val="00121163"/>
    <w:rsid w:val="00135C4E"/>
    <w:rsid w:val="00151DC8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4318"/>
    <w:rsid w:val="0020126F"/>
    <w:rsid w:val="00205FDB"/>
    <w:rsid w:val="002062D8"/>
    <w:rsid w:val="0021518D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61C7"/>
    <w:rsid w:val="002F3389"/>
    <w:rsid w:val="002F6BDF"/>
    <w:rsid w:val="00301C68"/>
    <w:rsid w:val="00313B7B"/>
    <w:rsid w:val="003167F2"/>
    <w:rsid w:val="00316F4A"/>
    <w:rsid w:val="0032739E"/>
    <w:rsid w:val="003315D1"/>
    <w:rsid w:val="0033218B"/>
    <w:rsid w:val="00334015"/>
    <w:rsid w:val="00343BCA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B3C30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6E61"/>
    <w:rsid w:val="005630B7"/>
    <w:rsid w:val="00565920"/>
    <w:rsid w:val="005701E0"/>
    <w:rsid w:val="00584F8D"/>
    <w:rsid w:val="00586AC0"/>
    <w:rsid w:val="00587054"/>
    <w:rsid w:val="00594E42"/>
    <w:rsid w:val="00594EA8"/>
    <w:rsid w:val="00594F4B"/>
    <w:rsid w:val="005A69C3"/>
    <w:rsid w:val="005A6EE2"/>
    <w:rsid w:val="005B27F5"/>
    <w:rsid w:val="005B556E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4EDC"/>
    <w:rsid w:val="006A064D"/>
    <w:rsid w:val="006A2972"/>
    <w:rsid w:val="006C10D2"/>
    <w:rsid w:val="006C67FD"/>
    <w:rsid w:val="006D7589"/>
    <w:rsid w:val="006E14B4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E309E"/>
    <w:rsid w:val="007F1356"/>
    <w:rsid w:val="00802650"/>
    <w:rsid w:val="00803041"/>
    <w:rsid w:val="008063B1"/>
    <w:rsid w:val="008103C7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5042"/>
    <w:rsid w:val="009377E7"/>
    <w:rsid w:val="00940CDE"/>
    <w:rsid w:val="009449D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F3B1C"/>
    <w:rsid w:val="009F5063"/>
    <w:rsid w:val="009F5C34"/>
    <w:rsid w:val="00A012E7"/>
    <w:rsid w:val="00A013A5"/>
    <w:rsid w:val="00A11DE5"/>
    <w:rsid w:val="00A172D0"/>
    <w:rsid w:val="00A26A1B"/>
    <w:rsid w:val="00A30F0D"/>
    <w:rsid w:val="00A334C4"/>
    <w:rsid w:val="00A5714B"/>
    <w:rsid w:val="00A63E1E"/>
    <w:rsid w:val="00A7779D"/>
    <w:rsid w:val="00A86CAC"/>
    <w:rsid w:val="00A96EB7"/>
    <w:rsid w:val="00AA4647"/>
    <w:rsid w:val="00AA5128"/>
    <w:rsid w:val="00AA6461"/>
    <w:rsid w:val="00AB4A61"/>
    <w:rsid w:val="00AC75A1"/>
    <w:rsid w:val="00AD4274"/>
    <w:rsid w:val="00AE2CE0"/>
    <w:rsid w:val="00AE74FB"/>
    <w:rsid w:val="00AF77EB"/>
    <w:rsid w:val="00B03EBF"/>
    <w:rsid w:val="00B2071E"/>
    <w:rsid w:val="00B2290D"/>
    <w:rsid w:val="00B3531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64C6"/>
    <w:rsid w:val="00B964E7"/>
    <w:rsid w:val="00B972F5"/>
    <w:rsid w:val="00BA2173"/>
    <w:rsid w:val="00BA5642"/>
    <w:rsid w:val="00BB3858"/>
    <w:rsid w:val="00BB4C0C"/>
    <w:rsid w:val="00BD4B8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F1695"/>
    <w:rsid w:val="00CF7BA8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529C2"/>
    <w:rsid w:val="00E65F6C"/>
    <w:rsid w:val="00E743B0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EEF44-6F32-4233-8493-72CB249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0107-8F18-4ECE-9440-E1558C80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2020-04-27T07:35:00Z</cp:lastPrinted>
  <dcterms:created xsi:type="dcterms:W3CDTF">2021-09-27T12:32:00Z</dcterms:created>
  <dcterms:modified xsi:type="dcterms:W3CDTF">2021-09-27T13:54:00Z</dcterms:modified>
</cp:coreProperties>
</file>